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CD" w:rsidRDefault="00FB6DCD" w:rsidP="00FB6DCD">
      <w:pPr>
        <w:pStyle w:val="Standard"/>
        <w:jc w:val="center"/>
      </w:pPr>
      <w:r>
        <w:t>ISTITUTO COMPRENSIVO “T: OLIVELLI” DI VILLA CARCINA</w:t>
      </w:r>
    </w:p>
    <w:p w:rsidR="00FB6DCD" w:rsidRDefault="00FB6DCD" w:rsidP="00FB6DCD">
      <w:pPr>
        <w:pStyle w:val="Standard"/>
        <w:jc w:val="center"/>
      </w:pPr>
      <w:r>
        <w:t>A.S. 2017/2018</w:t>
      </w:r>
    </w:p>
    <w:p w:rsidR="00FB6DCD" w:rsidRDefault="00FB6DCD" w:rsidP="00FB6DCD">
      <w:pPr>
        <w:pStyle w:val="Standard"/>
        <w:jc w:val="center"/>
      </w:pPr>
    </w:p>
    <w:p w:rsidR="00FB6DCD" w:rsidRDefault="00FB6DCD" w:rsidP="00FB6DCD">
      <w:pPr>
        <w:pStyle w:val="Standard"/>
        <w:jc w:val="center"/>
      </w:pPr>
    </w:p>
    <w:p w:rsidR="00FB6DCD" w:rsidRDefault="00FB6DCD" w:rsidP="00FB6DCD">
      <w:pPr>
        <w:pStyle w:val="Standard"/>
        <w:spacing w:line="360" w:lineRule="auto"/>
      </w:pPr>
      <w:r>
        <w:t xml:space="preserve">COMMISSIONE  </w:t>
      </w:r>
      <w:r>
        <w:rPr>
          <w:b/>
          <w:bCs/>
        </w:rPr>
        <w:t>BES</w:t>
      </w:r>
    </w:p>
    <w:p w:rsidR="00FB6DCD" w:rsidRDefault="00FB6DCD" w:rsidP="00FB6DCD">
      <w:pPr>
        <w:pStyle w:val="Standard"/>
        <w:spacing w:line="360" w:lineRule="auto"/>
      </w:pPr>
      <w:r>
        <w:t xml:space="preserve">VERBALE N° </w:t>
      </w:r>
      <w:r>
        <w:rPr>
          <w:b/>
          <w:bCs/>
        </w:rPr>
        <w:t>2</w:t>
      </w:r>
    </w:p>
    <w:p w:rsidR="00FB6DCD" w:rsidRDefault="00FB6DCD" w:rsidP="00FB6DCD">
      <w:pPr>
        <w:pStyle w:val="Standard"/>
        <w:spacing w:line="360" w:lineRule="auto"/>
      </w:pPr>
      <w:r>
        <w:t xml:space="preserve">IN DATA     </w:t>
      </w:r>
      <w:r>
        <w:rPr>
          <w:b/>
          <w:bCs/>
        </w:rPr>
        <w:t>01-12-17</w:t>
      </w:r>
      <w:r>
        <w:t xml:space="preserve">     DALLE ORE     </w:t>
      </w:r>
      <w:r>
        <w:rPr>
          <w:b/>
          <w:bCs/>
        </w:rPr>
        <w:t>16.30</w:t>
      </w:r>
      <w:r>
        <w:t xml:space="preserve">    ALLE ORE  </w:t>
      </w:r>
      <w:r>
        <w:rPr>
          <w:b/>
          <w:bCs/>
        </w:rPr>
        <w:t>18.00</w:t>
      </w:r>
      <w:r>
        <w:t xml:space="preserve">   SI É RIUNITA  LA COMMISSIONE PER TRATTARE IL SEGUENTER O.d.G.</w:t>
      </w:r>
    </w:p>
    <w:p w:rsidR="00FB6DCD" w:rsidRDefault="00FB6DCD" w:rsidP="00FB6DCD">
      <w:pPr>
        <w:pStyle w:val="Standard"/>
        <w:spacing w:line="360" w:lineRule="auto"/>
        <w:jc w:val="both"/>
      </w:pPr>
      <w:r>
        <w:t>Punto 1- Progetti inclusivi per l'anno scolastico 2017-2018</w:t>
      </w:r>
    </w:p>
    <w:p w:rsidR="00FB6DCD" w:rsidRDefault="00FB6DCD" w:rsidP="00FB6DCD">
      <w:pPr>
        <w:pStyle w:val="Standard"/>
        <w:spacing w:line="360" w:lineRule="auto"/>
        <w:jc w:val="both"/>
      </w:pPr>
      <w:r>
        <w:t>Punrto 2- Proposte di attività formative</w:t>
      </w:r>
    </w:p>
    <w:p w:rsidR="00FB6DCD" w:rsidRDefault="00FB6DCD" w:rsidP="00FB6DCD">
      <w:pPr>
        <w:pStyle w:val="Standard"/>
        <w:spacing w:line="360" w:lineRule="auto"/>
        <w:jc w:val="both"/>
      </w:pPr>
      <w:r>
        <w:t>punto 3- Varie ed eventuali</w:t>
      </w:r>
    </w:p>
    <w:tbl>
      <w:tblPr>
        <w:tblW w:w="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3"/>
      </w:tblGrid>
      <w:tr w:rsidR="00FB6DCD" w:rsidTr="00FB6DCD"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DCD" w:rsidRDefault="00FB6DCD">
            <w:pPr>
              <w:pStyle w:val="TableContents"/>
              <w:jc w:val="both"/>
              <w:rPr>
                <w:u w:val="single"/>
              </w:rPr>
            </w:pPr>
            <w:r>
              <w:rPr>
                <w:u w:val="single"/>
              </w:rPr>
              <w:t>Punto 1</w:t>
            </w:r>
          </w:p>
          <w:p w:rsidR="00FB6DCD" w:rsidRDefault="00FB6DCD">
            <w:pPr>
              <w:pStyle w:val="TableContents"/>
              <w:jc w:val="both"/>
            </w:pPr>
            <w:r>
              <w:t>Progetti:</w:t>
            </w:r>
          </w:p>
          <w:p w:rsidR="00FB6DCD" w:rsidRDefault="00FB6DCD">
            <w:pPr>
              <w:pStyle w:val="TableContents"/>
              <w:jc w:val="both"/>
            </w:pPr>
            <w:r>
              <w:t>Le referenti comunicano che l'istituto ha a disposizione  circa 4.000,00 euro per progetti inclusivi da spendere per l'anno scolastico in corso, avvalendosi di associazioni o esperti iscritti nella piattaforma Sintel Lombardia.</w:t>
            </w:r>
          </w:p>
          <w:p w:rsidR="00FB6DCD" w:rsidRDefault="00FB6DCD">
            <w:pPr>
              <w:pStyle w:val="TableContents"/>
              <w:jc w:val="both"/>
            </w:pPr>
            <w:r>
              <w:t>I progetti proposti sono suddivisi nei plessi come segue:</w:t>
            </w:r>
          </w:p>
          <w:p w:rsidR="00FB6DCD" w:rsidRDefault="00FB6DCD">
            <w:pPr>
              <w:pStyle w:val="TableContents"/>
              <w:jc w:val="both"/>
            </w:pPr>
            <w:r>
              <w:rPr>
                <w:u w:val="single"/>
              </w:rPr>
              <w:t>Primaria Carcina</w:t>
            </w:r>
            <w:r>
              <w:t xml:space="preserve"> “Il leone addormentato” Viaggio alla scoperta delle emozioni nascoste. Proposta di Cooperativa sociale Tornasole. Gli esperti interverranno su tre classi 2°, 4°, 5° due ore per 4 incontri  (circa 1.350,00 euro più IVA al 5%).</w:t>
            </w:r>
          </w:p>
          <w:p w:rsidR="00FB6DCD" w:rsidRDefault="00FB6DCD">
            <w:pPr>
              <w:pStyle w:val="TableContents"/>
              <w:jc w:val="both"/>
              <w:rPr>
                <w:u w:val="single"/>
              </w:rPr>
            </w:pPr>
            <w:r>
              <w:rPr>
                <w:u w:val="single"/>
              </w:rPr>
              <w:t>Primaria Villa</w:t>
            </w:r>
          </w:p>
          <w:p w:rsidR="00FB6DCD" w:rsidRDefault="00FB6DCD">
            <w:pPr>
              <w:pStyle w:val="TableContents"/>
              <w:jc w:val="both"/>
            </w:pPr>
            <w:r>
              <w:t>Le classi 3° chiedono di avere l'intervento di Clownerie o dell'associazione Saltabanco.</w:t>
            </w:r>
          </w:p>
          <w:p w:rsidR="00FB6DCD" w:rsidRDefault="00FB6DCD">
            <w:pPr>
              <w:pStyle w:val="TableContents"/>
              <w:jc w:val="both"/>
              <w:rPr>
                <w:u w:val="single"/>
              </w:rPr>
            </w:pPr>
            <w:r>
              <w:rPr>
                <w:u w:val="single"/>
              </w:rPr>
              <w:t>Primaria Cogozzo</w:t>
            </w:r>
          </w:p>
          <w:p w:rsidR="00FB6DCD" w:rsidRDefault="00FB6DCD">
            <w:pPr>
              <w:pStyle w:val="TableContents"/>
              <w:jc w:val="both"/>
            </w:pPr>
            <w:r>
              <w:t>Classi 4° e 5° intervento di Clownerie.</w:t>
            </w:r>
          </w:p>
          <w:p w:rsidR="00FB6DCD" w:rsidRDefault="00FB6DCD">
            <w:pPr>
              <w:pStyle w:val="TableContents"/>
              <w:jc w:val="both"/>
              <w:rPr>
                <w:u w:val="single"/>
              </w:rPr>
            </w:pPr>
            <w:r>
              <w:rPr>
                <w:u w:val="single"/>
              </w:rPr>
              <w:t>Infanzia Villa</w:t>
            </w:r>
          </w:p>
          <w:p w:rsidR="00FB6DCD" w:rsidRDefault="00FB6DCD">
            <w:pPr>
              <w:pStyle w:val="TableContents"/>
              <w:jc w:val="both"/>
            </w:pPr>
            <w:r>
              <w:t>Progetto di musica, le insegnanti chiedono, se possibile, un incremento economico da quello già approvato in collegio da fondo di istituto, per aumentare di alcune ore l'intervento degli esperti.</w:t>
            </w:r>
          </w:p>
          <w:p w:rsidR="00FB6DCD" w:rsidRDefault="00FB6DCD">
            <w:pPr>
              <w:pStyle w:val="TableContents"/>
              <w:jc w:val="both"/>
              <w:rPr>
                <w:u w:val="single"/>
              </w:rPr>
            </w:pPr>
            <w:r>
              <w:rPr>
                <w:u w:val="single"/>
              </w:rPr>
              <w:t>Varie ed eventuali</w:t>
            </w:r>
          </w:p>
          <w:p w:rsidR="00FB6DCD" w:rsidRDefault="00FB6DCD">
            <w:pPr>
              <w:pStyle w:val="TableContents"/>
              <w:jc w:val="both"/>
            </w:pPr>
            <w:r>
              <w:t>L'insegnante Bernardelli si informerà per una formazione sui DSA attraverso l'uso di tecnologie con l'intervento gratuito del CTS NTD di Brescia.</w:t>
            </w:r>
          </w:p>
          <w:p w:rsidR="00FB6DCD" w:rsidRDefault="00FB6DCD">
            <w:pPr>
              <w:pStyle w:val="TableContents"/>
              <w:jc w:val="both"/>
            </w:pPr>
            <w:r>
              <w:t>Informa poi che per Sebbane Malek l'UST ha assegnato 9 ore di sostegno e che la segreteria nominerà l'insegnante.</w:t>
            </w:r>
          </w:p>
        </w:tc>
      </w:tr>
    </w:tbl>
    <w:p w:rsidR="00FB6DCD" w:rsidRDefault="00FB6DCD" w:rsidP="00FB6DCD">
      <w:pPr>
        <w:pStyle w:val="Standard"/>
        <w:jc w:val="both"/>
      </w:pPr>
    </w:p>
    <w:p w:rsidR="00FB6DCD" w:rsidRDefault="00FB6DCD" w:rsidP="00FB6DCD">
      <w:pPr>
        <w:pStyle w:val="Standard"/>
        <w:jc w:val="both"/>
      </w:pPr>
      <w:r>
        <w:t>ASSENTI: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B6DCD" w:rsidTr="00FB6DCD">
        <w:trPr>
          <w:trHeight w:val="759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DCD" w:rsidRDefault="00FB6DCD">
            <w:pPr>
              <w:pStyle w:val="TableContents"/>
              <w:jc w:val="both"/>
            </w:pPr>
            <w:r>
              <w:t>Segantini Nadia (malattia)</w:t>
            </w:r>
          </w:p>
          <w:p w:rsidR="00FB6DCD" w:rsidRDefault="00FB6DCD">
            <w:pPr>
              <w:pStyle w:val="TableContents"/>
              <w:jc w:val="both"/>
            </w:pPr>
            <w:r>
              <w:t>Pietrobelli Veronica (malattia)</w:t>
            </w:r>
          </w:p>
          <w:p w:rsidR="00FB6DCD" w:rsidRDefault="00FB6DCD">
            <w:pPr>
              <w:pStyle w:val="TableContents"/>
              <w:jc w:val="both"/>
            </w:pPr>
            <w:r>
              <w:t>Cimmino e Bossini fino alle 17.30</w:t>
            </w:r>
          </w:p>
        </w:tc>
      </w:tr>
    </w:tbl>
    <w:p w:rsidR="00FB6DCD" w:rsidRDefault="00FB6DCD" w:rsidP="00FB6DCD">
      <w:pPr>
        <w:pStyle w:val="Standard"/>
        <w:jc w:val="both"/>
      </w:pPr>
    </w:p>
    <w:p w:rsidR="00FB6DCD" w:rsidRDefault="00FB6DCD" w:rsidP="00FB6DCD">
      <w:pPr>
        <w:pStyle w:val="Standard"/>
        <w:jc w:val="both"/>
      </w:pPr>
      <w:r>
        <w:t>Docenti F.S.</w:t>
      </w:r>
    </w:p>
    <w:p w:rsidR="00FB6DCD" w:rsidRDefault="00FB6DCD" w:rsidP="00FB6DCD">
      <w:pPr>
        <w:pStyle w:val="Standard"/>
        <w:jc w:val="both"/>
      </w:pPr>
      <w:r>
        <w:t>Bernardelli</w:t>
      </w:r>
    </w:p>
    <w:p w:rsidR="00FB6DCD" w:rsidRDefault="00FB6DCD" w:rsidP="00FB6DCD">
      <w:pPr>
        <w:pStyle w:val="Standard"/>
        <w:jc w:val="both"/>
      </w:pPr>
      <w:r>
        <w:t>Santini</w:t>
      </w:r>
    </w:p>
    <w:p w:rsidR="00FB6DCD" w:rsidRDefault="00FB6DCD" w:rsidP="00FB6DCD">
      <w:pPr>
        <w:pStyle w:val="Standard"/>
        <w:jc w:val="both"/>
      </w:pPr>
    </w:p>
    <w:p w:rsidR="00FB6DCD" w:rsidRDefault="00FB6DCD" w:rsidP="00FB6DCD">
      <w:pPr>
        <w:pStyle w:val="Standard"/>
        <w:jc w:val="both"/>
      </w:pPr>
    </w:p>
    <w:p w:rsidR="003B22E2" w:rsidRDefault="003B22E2">
      <w:bookmarkStart w:id="0" w:name="_GoBack"/>
      <w:bookmarkEnd w:id="0"/>
    </w:p>
    <w:sectPr w:rsidR="003B2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C"/>
    <w:rsid w:val="002E734C"/>
    <w:rsid w:val="003B22E2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D9BE-4495-4EF5-8633-834B37DE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DC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B6DC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B6D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Punzo</dc:creator>
  <cp:keywords/>
  <dc:description/>
  <cp:lastModifiedBy>Linda Punzo</cp:lastModifiedBy>
  <cp:revision>2</cp:revision>
  <dcterms:created xsi:type="dcterms:W3CDTF">2018-02-16T15:07:00Z</dcterms:created>
  <dcterms:modified xsi:type="dcterms:W3CDTF">2018-02-16T15:07:00Z</dcterms:modified>
</cp:coreProperties>
</file>