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B8" w:rsidRPr="00FE1F72" w:rsidRDefault="00BB76B8" w:rsidP="00BB76B8">
      <w:pPr>
        <w:rPr>
          <w:b/>
          <w:sz w:val="20"/>
          <w:szCs w:val="20"/>
        </w:rPr>
      </w:pPr>
      <w:r w:rsidRPr="00FE1F72">
        <w:rPr>
          <w:b/>
          <w:sz w:val="20"/>
          <w:szCs w:val="20"/>
        </w:rPr>
        <w:t>ESPERTO</w:t>
      </w:r>
    </w:p>
    <w:p w:rsidR="00BB76B8" w:rsidRPr="00FE1F72" w:rsidRDefault="00BB76B8" w:rsidP="00BB76B8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BB76B8" w:rsidRPr="00FE1F72" w:rsidTr="006D3D36">
        <w:tc>
          <w:tcPr>
            <w:tcW w:w="8330" w:type="dxa"/>
            <w:gridSpan w:val="2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Titoli Culturali</w:t>
            </w:r>
          </w:p>
        </w:tc>
        <w:tc>
          <w:tcPr>
            <w:tcW w:w="1518" w:type="dxa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rPr>
          <w:trHeight w:val="1255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Laurea specialistica o vecchio ordinamento valida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Fino a 89………………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90 a 99……………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100 a 110………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…6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Lode………………………….….4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rPr>
          <w:trHeight w:val="1508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Diploma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48/60…………………………...1 punto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48-54/60……………………...2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55/60……………………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…3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Lode……………………………...4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Master …………………………………………………………………………………………………….…2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2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Esperienze</w:t>
            </w:r>
          </w:p>
        </w:tc>
        <w:tc>
          <w:tcPr>
            <w:tcW w:w="1518" w:type="dxa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Anzianità di servizio nella scuola statale: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 a 5 anni………………..1 punto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6 a 10 anni………………3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11 a 15 anni…………….4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Oltre i 15 anni……………….5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Esperienze in pregressi Progetti PON in qualità di Esperti……………………2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Esperienze in pregressi Progetti PON in qualità di Tutor………………………1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2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Esperienze di docenza in progetti e moduli formativi del settore (minimo 15 ore)………………………………………………………………………………………………………….1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Incarichi nel settore didattico e organizzativo della scuola 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Pubblicazioni…………………………………………………………………………………………….1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</w:tbl>
    <w:p w:rsidR="00BB76B8" w:rsidRPr="00FE1F72" w:rsidRDefault="00BB76B8" w:rsidP="00BB76B8">
      <w:pPr>
        <w:rPr>
          <w:sz w:val="20"/>
          <w:szCs w:val="20"/>
        </w:rPr>
      </w:pPr>
    </w:p>
    <w:p w:rsidR="00BB76B8" w:rsidRPr="00FE1F72" w:rsidRDefault="00BB76B8" w:rsidP="00BB76B8">
      <w:pPr>
        <w:rPr>
          <w:b/>
          <w:sz w:val="20"/>
          <w:szCs w:val="20"/>
        </w:rPr>
      </w:pPr>
      <w:r w:rsidRPr="00FE1F72">
        <w:rPr>
          <w:b/>
          <w:sz w:val="20"/>
          <w:szCs w:val="20"/>
        </w:rPr>
        <w:t>TUTOR</w:t>
      </w:r>
    </w:p>
    <w:p w:rsidR="00BB76B8" w:rsidRPr="00FE1F72" w:rsidRDefault="00BB76B8" w:rsidP="00BB76B8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BB76B8" w:rsidRPr="00FE1F72" w:rsidTr="006D3D36">
        <w:tc>
          <w:tcPr>
            <w:tcW w:w="8330" w:type="dxa"/>
            <w:gridSpan w:val="2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Titoli Culturali</w:t>
            </w:r>
          </w:p>
        </w:tc>
        <w:tc>
          <w:tcPr>
            <w:tcW w:w="1518" w:type="dxa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rPr>
          <w:trHeight w:val="1255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Laurea specialistica o vecchio ordinamento valida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Fino a 89………………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90 a 99……………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100 a 110………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…6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Lode………………………….….4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rPr>
          <w:trHeight w:val="1458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Diploma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48/60…………………………...1 punto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48-54/60……………………...2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55/60……………………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…3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Lode……………………………...4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Master……………………………………………………………………………………………………..…2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2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Esperienze</w:t>
            </w:r>
          </w:p>
        </w:tc>
        <w:tc>
          <w:tcPr>
            <w:tcW w:w="1518" w:type="dxa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Anzianità di servizio nella scuola statale: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 a 5 anni………………..1 punto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6 a 10 anni………………3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11 a 15 anni…………….4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Oltre i 15 anni……………….5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Esperienze in pregressi Progetti PON in qualità di Esperti……………………1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2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lastRenderedPageBreak/>
              <w:t>Esperienze in pregressi Progetti PON in qualità di Tutor………………………2 punt1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Incarichi nel settore didattico e organizzativo della scuola 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Punteggio aggiuntivo per appartenenza al ciclo di insegnamento dl modulo previsto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 2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</w:tbl>
    <w:p w:rsidR="00BB76B8" w:rsidRPr="00FE1F72" w:rsidRDefault="00BB76B8" w:rsidP="00BB76B8">
      <w:pPr>
        <w:rPr>
          <w:sz w:val="20"/>
          <w:szCs w:val="20"/>
        </w:rPr>
      </w:pPr>
    </w:p>
    <w:p w:rsidR="00BB76B8" w:rsidRPr="00FE1F72" w:rsidRDefault="00BB76B8" w:rsidP="00BB76B8">
      <w:pPr>
        <w:rPr>
          <w:sz w:val="20"/>
          <w:szCs w:val="20"/>
        </w:rPr>
      </w:pPr>
    </w:p>
    <w:p w:rsidR="00BB76B8" w:rsidRPr="00FE1F72" w:rsidRDefault="00BB76B8" w:rsidP="00BB76B8">
      <w:pPr>
        <w:rPr>
          <w:b/>
          <w:sz w:val="20"/>
          <w:szCs w:val="20"/>
        </w:rPr>
      </w:pPr>
      <w:r w:rsidRPr="00FE1F72">
        <w:rPr>
          <w:b/>
          <w:sz w:val="20"/>
          <w:szCs w:val="20"/>
        </w:rPr>
        <w:t>REFERENTE PER LA VALUTAZIONE</w:t>
      </w:r>
    </w:p>
    <w:p w:rsidR="00BB76B8" w:rsidRPr="00FE1F72" w:rsidRDefault="00BB76B8" w:rsidP="00BB76B8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BB76B8" w:rsidRPr="00FE1F72" w:rsidTr="006D3D36">
        <w:tc>
          <w:tcPr>
            <w:tcW w:w="8330" w:type="dxa"/>
            <w:gridSpan w:val="2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Titoli Culturali</w:t>
            </w:r>
          </w:p>
        </w:tc>
        <w:tc>
          <w:tcPr>
            <w:tcW w:w="1518" w:type="dxa"/>
            <w:shd w:val="clear" w:color="auto" w:fill="CCCCCC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rPr>
          <w:trHeight w:val="1255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Laurea specialistica o vecchio ordinamento valida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Fino a 89………………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90 a 99……………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100 a 110………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…6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Lode………………………….….4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rPr>
          <w:trHeight w:val="1458"/>
        </w:trPr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b/>
                <w:sz w:val="20"/>
                <w:szCs w:val="20"/>
              </w:rPr>
            </w:pPr>
            <w:r w:rsidRPr="00FE1F72">
              <w:rPr>
                <w:b/>
                <w:sz w:val="20"/>
                <w:szCs w:val="20"/>
              </w:rPr>
              <w:t>Diploma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48/60…………………………...1 punto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48-54/60……………………...2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55/60……………………</w:t>
            </w:r>
            <w:proofErr w:type="gramStart"/>
            <w:r w:rsidRPr="00FE1F72">
              <w:rPr>
                <w:sz w:val="20"/>
                <w:szCs w:val="20"/>
              </w:rPr>
              <w:t>…….</w:t>
            </w:r>
            <w:proofErr w:type="gramEnd"/>
            <w:r w:rsidRPr="00FE1F72">
              <w:rPr>
                <w:sz w:val="20"/>
                <w:szCs w:val="20"/>
              </w:rPr>
              <w:t>…3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Lode……………………………...4 punti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Master……………………………………………………………………………………………………..…2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4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Corso di formazione su valutazione di sistema e autovalutazione (DPR 80/2013)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…………………………………………………………………………………………………………………….1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2 punti</w:t>
            </w:r>
          </w:p>
        </w:tc>
      </w:tr>
      <w:tr w:rsidR="00BB76B8" w:rsidRPr="00FE1F72" w:rsidTr="006D3D36">
        <w:tc>
          <w:tcPr>
            <w:tcW w:w="8330" w:type="dxa"/>
            <w:gridSpan w:val="2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1° </w:t>
            </w:r>
            <w:proofErr w:type="spellStart"/>
            <w:r w:rsidRPr="00FE1F72">
              <w:rPr>
                <w:sz w:val="20"/>
                <w:szCs w:val="20"/>
              </w:rPr>
              <w:t>Macrocriterio</w:t>
            </w:r>
            <w:proofErr w:type="spellEnd"/>
            <w:r w:rsidRPr="00FE1F72">
              <w:rPr>
                <w:sz w:val="20"/>
                <w:szCs w:val="20"/>
              </w:rPr>
              <w:t xml:space="preserve"> : Esperienze</w:t>
            </w:r>
          </w:p>
        </w:tc>
        <w:tc>
          <w:tcPr>
            <w:tcW w:w="1518" w:type="dxa"/>
            <w:shd w:val="clear" w:color="auto" w:fill="C0C0C0"/>
          </w:tcPr>
          <w:p w:rsidR="00BB76B8" w:rsidRPr="00FE1F72" w:rsidRDefault="00BB76B8" w:rsidP="006D3D36">
            <w:pPr>
              <w:jc w:val="center"/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PUNTI</w:t>
            </w: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Anzianità di servizio nella scuola statale: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 a 5 anni………………..1 punto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6 a 10 anni………………3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Da 11 a 15 anni…………….4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4403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Oltre i 15 anni……………….5 punti</w:t>
            </w:r>
          </w:p>
        </w:tc>
        <w:tc>
          <w:tcPr>
            <w:tcW w:w="3927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Esperienze in pregressi Progetti PON in qualità di Valutatore……………………2 punti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6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Partecipazione ad attività formative sulla gestione dei progetti </w:t>
            </w:r>
            <w:proofErr w:type="spellStart"/>
            <w:r w:rsidRPr="00FE1F72">
              <w:rPr>
                <w:sz w:val="20"/>
                <w:szCs w:val="20"/>
              </w:rPr>
              <w:t>Pon</w:t>
            </w:r>
            <w:proofErr w:type="spellEnd"/>
            <w:r w:rsidRPr="00FE1F72">
              <w:rPr>
                <w:sz w:val="20"/>
                <w:szCs w:val="20"/>
              </w:rPr>
              <w:t>……………………………………………………………………………………….………………………1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Incarichi come membro del Comitato di valutazione interna o esterna nella </w:t>
            </w:r>
            <w:proofErr w:type="spellStart"/>
            <w:r w:rsidRPr="00FE1F72">
              <w:rPr>
                <w:sz w:val="20"/>
                <w:szCs w:val="20"/>
              </w:rPr>
              <w:t>scuoa</w:t>
            </w:r>
            <w:proofErr w:type="spellEnd"/>
            <w:r w:rsidRPr="00FE1F72">
              <w:rPr>
                <w:sz w:val="20"/>
                <w:szCs w:val="20"/>
              </w:rPr>
              <w:t>……………………………………………………………………………………………………………1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5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 xml:space="preserve">Incarichi nel settore didattico e organizzativo della scuola </w:t>
            </w:r>
          </w:p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5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Pubblicazioni nel settore della valutazione………………………………………..……1 punto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Max. 3 punti</w:t>
            </w:r>
          </w:p>
        </w:tc>
      </w:tr>
      <w:tr w:rsidR="00BB76B8" w:rsidRPr="00FE1F72" w:rsidTr="006D3D36">
        <w:tc>
          <w:tcPr>
            <w:tcW w:w="8330" w:type="dxa"/>
            <w:gridSpan w:val="2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  <w:r w:rsidRPr="00FE1F72">
              <w:rPr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:rsidR="00BB76B8" w:rsidRPr="00FE1F72" w:rsidRDefault="00BB76B8" w:rsidP="006D3D36">
            <w:pPr>
              <w:rPr>
                <w:sz w:val="20"/>
                <w:szCs w:val="20"/>
              </w:rPr>
            </w:pPr>
          </w:p>
        </w:tc>
      </w:tr>
    </w:tbl>
    <w:p w:rsidR="00BB76B8" w:rsidRPr="00FE1F72" w:rsidRDefault="00BB76B8" w:rsidP="00BB76B8">
      <w:pPr>
        <w:rPr>
          <w:sz w:val="20"/>
          <w:szCs w:val="20"/>
        </w:rPr>
      </w:pPr>
    </w:p>
    <w:p w:rsidR="00BB76B8" w:rsidRPr="00FE1F72" w:rsidRDefault="00BB76B8" w:rsidP="00BB76B8">
      <w:pPr>
        <w:rPr>
          <w:sz w:val="20"/>
          <w:szCs w:val="20"/>
        </w:rPr>
      </w:pPr>
      <w:r w:rsidRPr="00FE1F72">
        <w:rPr>
          <w:sz w:val="20"/>
          <w:szCs w:val="20"/>
        </w:rPr>
        <w:t>*Per ogni figura professionale richiesta, in presenza di candidature a parità di punteggio, prevale la candidatura del docente con maggiore anzianità di servizio.</w:t>
      </w:r>
    </w:p>
    <w:p w:rsidR="00BB76B8" w:rsidRPr="00FE1F72" w:rsidRDefault="00BB76B8" w:rsidP="00BB76B8">
      <w:pPr>
        <w:rPr>
          <w:b/>
          <w:sz w:val="20"/>
          <w:szCs w:val="20"/>
        </w:rPr>
      </w:pPr>
    </w:p>
    <w:p w:rsidR="00BB76B8" w:rsidRPr="00FE1F72" w:rsidRDefault="00BB76B8" w:rsidP="00BB76B8">
      <w:pPr>
        <w:rPr>
          <w:b/>
          <w:sz w:val="20"/>
          <w:szCs w:val="20"/>
        </w:rPr>
      </w:pPr>
    </w:p>
    <w:p w:rsidR="00BB76B8" w:rsidRPr="00FE1F72" w:rsidRDefault="00BB76B8" w:rsidP="00BB76B8">
      <w:pPr>
        <w:rPr>
          <w:b/>
          <w:sz w:val="20"/>
          <w:szCs w:val="20"/>
        </w:rPr>
      </w:pPr>
      <w:r w:rsidRPr="00FE1F72">
        <w:rPr>
          <w:b/>
          <w:sz w:val="20"/>
          <w:szCs w:val="20"/>
        </w:rPr>
        <w:t>PROCEDURA PER LA CANDIDATURA</w:t>
      </w:r>
    </w:p>
    <w:p w:rsidR="00BB76B8" w:rsidRPr="00FE1F72" w:rsidRDefault="00BB76B8" w:rsidP="00BB76B8">
      <w:pPr>
        <w:rPr>
          <w:sz w:val="20"/>
          <w:szCs w:val="20"/>
        </w:rPr>
      </w:pPr>
    </w:p>
    <w:p w:rsidR="00BB76B8" w:rsidRPr="00FE1F72" w:rsidRDefault="00BB76B8" w:rsidP="00BB76B8">
      <w:pPr>
        <w:jc w:val="both"/>
        <w:rPr>
          <w:i/>
          <w:sz w:val="20"/>
          <w:szCs w:val="20"/>
        </w:rPr>
      </w:pPr>
      <w:r w:rsidRPr="00FE1F72">
        <w:rPr>
          <w:i/>
          <w:sz w:val="20"/>
          <w:szCs w:val="20"/>
        </w:rPr>
        <w:t xml:space="preserve">I docenti interessati a svolgere le funzioni e i ruoli previsti nei moduli formativi possono candidarsi compilando l’apposito modulo, allegando il curriculum vitae in formato europeo e la liberatoria per la privacy ai sensi del </w:t>
      </w:r>
      <w:proofErr w:type="spellStart"/>
      <w:proofErr w:type="gramStart"/>
      <w:r w:rsidRPr="00FE1F72">
        <w:rPr>
          <w:i/>
          <w:sz w:val="20"/>
          <w:szCs w:val="20"/>
        </w:rPr>
        <w:t>D.Lgs</w:t>
      </w:r>
      <w:proofErr w:type="spellEnd"/>
      <w:proofErr w:type="gramEnd"/>
      <w:r w:rsidRPr="00FE1F72">
        <w:rPr>
          <w:i/>
          <w:sz w:val="20"/>
          <w:szCs w:val="20"/>
        </w:rPr>
        <w:t xml:space="preserve"> 196/2003 e </w:t>
      </w:r>
      <w:proofErr w:type="spellStart"/>
      <w:r w:rsidRPr="00FE1F72">
        <w:rPr>
          <w:i/>
          <w:sz w:val="20"/>
          <w:szCs w:val="20"/>
        </w:rPr>
        <w:t>s.m.i.</w:t>
      </w:r>
      <w:proofErr w:type="spellEnd"/>
    </w:p>
    <w:p w:rsidR="00BB76B8" w:rsidRPr="00FE1F72" w:rsidRDefault="00BB76B8" w:rsidP="00BB76B8">
      <w:pPr>
        <w:jc w:val="both"/>
        <w:rPr>
          <w:i/>
          <w:sz w:val="20"/>
          <w:szCs w:val="20"/>
        </w:rPr>
      </w:pPr>
      <w:r w:rsidRPr="00FE1F72">
        <w:rPr>
          <w:i/>
          <w:sz w:val="20"/>
          <w:szCs w:val="20"/>
        </w:rPr>
        <w:t>Le candidature dovranno pervenire al protocollo della scuola, entro le ore 12.00 del 14/05/2018.</w:t>
      </w:r>
    </w:p>
    <w:p w:rsidR="00BB76B8" w:rsidRPr="00FE1F72" w:rsidRDefault="00BB76B8" w:rsidP="00BB76B8">
      <w:pPr>
        <w:jc w:val="both"/>
        <w:rPr>
          <w:i/>
          <w:sz w:val="20"/>
          <w:szCs w:val="20"/>
        </w:rPr>
      </w:pPr>
      <w:r w:rsidRPr="00FE1F72">
        <w:rPr>
          <w:i/>
          <w:sz w:val="20"/>
          <w:szCs w:val="20"/>
        </w:rPr>
        <w:t>Le candidature verranno esaminate e valutate in base ai criteri sopra individuati dalla dirigente scolastica che formulerà una proposta che sarà pubblicata nei materiali preparatori al collegio dei Docenti del 18/05/2018, nel sito web istituzionale il giorno 16/05/2018.</w:t>
      </w:r>
    </w:p>
    <w:p w:rsidR="00BB76B8" w:rsidRPr="00FE1F72" w:rsidRDefault="00BB76B8" w:rsidP="00BB76B8">
      <w:pPr>
        <w:jc w:val="both"/>
        <w:rPr>
          <w:i/>
          <w:sz w:val="20"/>
          <w:szCs w:val="20"/>
        </w:rPr>
      </w:pPr>
      <w:r w:rsidRPr="00FE1F72">
        <w:rPr>
          <w:i/>
          <w:sz w:val="20"/>
          <w:szCs w:val="20"/>
        </w:rPr>
        <w:lastRenderedPageBreak/>
        <w:t xml:space="preserve">Spetterà al Collegio Docenti discutere </w:t>
      </w:r>
      <w:proofErr w:type="spellStart"/>
      <w:r w:rsidRPr="00FE1F72">
        <w:rPr>
          <w:i/>
          <w:sz w:val="20"/>
          <w:szCs w:val="20"/>
        </w:rPr>
        <w:t>ed</w:t>
      </w:r>
      <w:proofErr w:type="spellEnd"/>
      <w:r w:rsidRPr="00FE1F72">
        <w:rPr>
          <w:i/>
          <w:sz w:val="20"/>
          <w:szCs w:val="20"/>
        </w:rPr>
        <w:t xml:space="preserve"> approvare, con propria deliberazione, la proposta di individuazione sulla base della quale si procederà all’attribuzione degli incarichi.</w:t>
      </w:r>
    </w:p>
    <w:p w:rsidR="00932BB5" w:rsidRDefault="00932BB5">
      <w:bookmarkStart w:id="0" w:name="_GoBack"/>
      <w:bookmarkEnd w:id="0"/>
    </w:p>
    <w:sectPr w:rsidR="00932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8"/>
    <w:rsid w:val="00932BB5"/>
    <w:rsid w:val="00B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45AD-69E1-459D-9A13-BEDE8C7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6B8"/>
    <w:pPr>
      <w:spacing w:after="0" w:line="240" w:lineRule="auto"/>
    </w:pPr>
    <w:rPr>
      <w:rFonts w:ascii="Verdana" w:eastAsiaTheme="minorEastAsia" w:hAnsi="Verdana" w:cs="Arial"/>
      <w:color w:val="000000"/>
      <w:sz w:val="16"/>
      <w:szCs w:val="1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6B8"/>
    <w:pPr>
      <w:spacing w:after="0" w:line="240" w:lineRule="auto"/>
    </w:pPr>
    <w:rPr>
      <w:rFonts w:ascii="Verdana" w:eastAsiaTheme="minorEastAsia" w:hAnsi="Verdana" w:cs="Arial"/>
      <w:color w:val="000000"/>
      <w:sz w:val="16"/>
      <w:szCs w:val="1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2018-04-24T16:41:00Z</dcterms:created>
  <dcterms:modified xsi:type="dcterms:W3CDTF">2018-04-24T16:42:00Z</dcterms:modified>
</cp:coreProperties>
</file>